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9F68" w14:textId="74439152" w:rsidR="00C51C78" w:rsidRDefault="00C51C78" w:rsidP="00C51C78">
      <w:pPr>
        <w:jc w:val="both"/>
        <w:rPr>
          <w:rFonts w:ascii="Roboto" w:hAnsi="Roboto" w:cs="Times New Roman"/>
          <w:color w:val="C00000"/>
          <w:sz w:val="16"/>
          <w:szCs w:val="16"/>
          <w:lang w:eastAsia="es-ES_tradnl"/>
        </w:rPr>
      </w:pPr>
      <w:r>
        <w:rPr>
          <w:rFonts w:ascii="Roboto" w:hAnsi="Roboto" w:cs="Times New Roman"/>
          <w:noProof/>
          <w:color w:val="C00000"/>
          <w:sz w:val="16"/>
          <w:szCs w:val="16"/>
          <w:lang w:eastAsia="es-ES_tradnl"/>
        </w:rPr>
        <w:drawing>
          <wp:anchor distT="0" distB="0" distL="114300" distR="114300" simplePos="0" relativeHeight="251659264" behindDoc="0" locked="0" layoutInCell="1" allowOverlap="1" wp14:anchorId="23AAE4C7" wp14:editId="3AD162E5">
            <wp:simplePos x="0" y="0"/>
            <wp:positionH relativeFrom="column">
              <wp:posOffset>-608330</wp:posOffset>
            </wp:positionH>
            <wp:positionV relativeFrom="paragraph">
              <wp:posOffset>10160</wp:posOffset>
            </wp:positionV>
            <wp:extent cx="2394258" cy="1234731"/>
            <wp:effectExtent l="0" t="0" r="0" b="0"/>
            <wp:wrapNone/>
            <wp:docPr id="2" name="Imagen 5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Text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258" cy="12347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6948B" w14:textId="77777777" w:rsidR="00C51C78" w:rsidRDefault="00C51C78" w:rsidP="00C51C78">
      <w:pPr>
        <w:pStyle w:val="Standard"/>
        <w:ind w:left="1985"/>
        <w:jc w:val="right"/>
        <w:rPr>
          <w:rFonts w:ascii="Roboto" w:hAnsi="Roboto" w:cs="Times New Roman"/>
          <w:bCs/>
          <w:sz w:val="16"/>
          <w:szCs w:val="16"/>
          <w:lang w:eastAsia="es-ES_tradnl"/>
        </w:rPr>
      </w:pPr>
    </w:p>
    <w:p w14:paraId="589D801F" w14:textId="77777777" w:rsidR="00C51C78" w:rsidRPr="00234509" w:rsidRDefault="00C51C78" w:rsidP="00C51C78">
      <w:pPr>
        <w:pStyle w:val="Standard"/>
        <w:ind w:left="1985"/>
        <w:jc w:val="right"/>
        <w:rPr>
          <w:rFonts w:ascii="Roboto" w:hAnsi="Roboto" w:cs="Times New Roman"/>
          <w:bCs/>
          <w:sz w:val="16"/>
          <w:szCs w:val="16"/>
          <w:lang w:eastAsia="es-ES_tradnl"/>
        </w:rPr>
      </w:pPr>
      <w:r>
        <w:rPr>
          <w:rFonts w:ascii="Roboto" w:hAnsi="Roboto" w:cs="Times New Roman"/>
          <w:bCs/>
          <w:sz w:val="16"/>
          <w:szCs w:val="16"/>
          <w:lang w:eastAsia="es-ES_tradnl"/>
        </w:rPr>
        <w:t>Dirección General de Inclusión y Cooperación al Desarrollo</w:t>
      </w:r>
    </w:p>
    <w:p w14:paraId="2D490732" w14:textId="77777777" w:rsidR="00C51C78" w:rsidRPr="00234509" w:rsidRDefault="00C51C78" w:rsidP="00C51C78">
      <w:pPr>
        <w:pStyle w:val="Standard"/>
        <w:ind w:left="1985"/>
        <w:jc w:val="right"/>
        <w:rPr>
          <w:rFonts w:ascii="Roboto" w:hAnsi="Roboto" w:cs="Times New Roman"/>
          <w:b/>
          <w:bCs/>
          <w:sz w:val="16"/>
          <w:szCs w:val="16"/>
          <w:lang w:eastAsia="es-ES_tradnl"/>
        </w:rPr>
      </w:pPr>
      <w:r>
        <w:rPr>
          <w:rFonts w:ascii="Roboto" w:hAnsi="Roboto" w:cs="Times New Roman"/>
          <w:b/>
          <w:bCs/>
          <w:sz w:val="16"/>
          <w:szCs w:val="16"/>
          <w:lang w:eastAsia="es-ES_tradnl"/>
        </w:rPr>
        <w:t>Subdirección General de Prestaciones Sociales</w:t>
      </w:r>
    </w:p>
    <w:p w14:paraId="65A5CC26" w14:textId="77777777" w:rsidR="00C51C78" w:rsidRPr="00234509" w:rsidRDefault="00C51C78" w:rsidP="00C51C78">
      <w:pPr>
        <w:pStyle w:val="Standard"/>
        <w:ind w:left="1985"/>
        <w:jc w:val="right"/>
        <w:rPr>
          <w:rFonts w:ascii="Roboto" w:hAnsi="Roboto" w:cs="Times New Roman"/>
          <w:sz w:val="16"/>
          <w:szCs w:val="16"/>
          <w:lang w:eastAsia="es-ES_tradnl"/>
        </w:rPr>
      </w:pPr>
    </w:p>
    <w:p w14:paraId="2495B67B" w14:textId="77777777" w:rsidR="00C51C78" w:rsidRPr="00234509" w:rsidRDefault="00C51C78" w:rsidP="00C51C78">
      <w:pPr>
        <w:pStyle w:val="Standard"/>
        <w:ind w:left="1985"/>
        <w:jc w:val="right"/>
        <w:rPr>
          <w:rFonts w:ascii="Roboto" w:hAnsi="Roboto" w:cs="Times New Roman"/>
          <w:sz w:val="16"/>
          <w:szCs w:val="16"/>
          <w:lang w:eastAsia="es-ES_tradnl"/>
        </w:rPr>
      </w:pPr>
      <w:r>
        <w:rPr>
          <w:rFonts w:ascii="Roboto" w:hAnsi="Roboto" w:cs="Times New Roman"/>
          <w:sz w:val="16"/>
          <w:szCs w:val="16"/>
          <w:lang w:eastAsia="es-ES_tradnl"/>
        </w:rPr>
        <w:t>C/Democracia</w:t>
      </w:r>
      <w:r w:rsidRPr="00234509">
        <w:rPr>
          <w:rFonts w:ascii="Roboto" w:hAnsi="Roboto" w:cs="Times New Roman"/>
          <w:sz w:val="16"/>
          <w:szCs w:val="16"/>
          <w:lang w:eastAsia="es-ES_tradnl"/>
        </w:rPr>
        <w:t xml:space="preserve">, </w:t>
      </w:r>
      <w:r>
        <w:rPr>
          <w:rFonts w:ascii="Roboto" w:hAnsi="Roboto" w:cs="Times New Roman"/>
          <w:sz w:val="16"/>
          <w:szCs w:val="16"/>
          <w:lang w:eastAsia="es-ES_tradnl"/>
        </w:rPr>
        <w:t>77 Torre 3</w:t>
      </w:r>
      <w:r w:rsidRPr="00234509">
        <w:rPr>
          <w:rFonts w:ascii="Roboto" w:hAnsi="Roboto" w:cs="Times New Roman"/>
          <w:sz w:val="16"/>
          <w:szCs w:val="16"/>
          <w:lang w:eastAsia="es-ES_tradnl"/>
        </w:rPr>
        <w:t xml:space="preserve"> · 460</w:t>
      </w:r>
      <w:r>
        <w:rPr>
          <w:rFonts w:ascii="Roboto" w:hAnsi="Roboto" w:cs="Times New Roman"/>
          <w:sz w:val="16"/>
          <w:szCs w:val="16"/>
          <w:lang w:eastAsia="es-ES_tradnl"/>
        </w:rPr>
        <w:t>18</w:t>
      </w:r>
      <w:r w:rsidRPr="00234509">
        <w:rPr>
          <w:rFonts w:ascii="Roboto" w:hAnsi="Roboto" w:cs="Times New Roman"/>
          <w:sz w:val="16"/>
          <w:szCs w:val="16"/>
          <w:lang w:eastAsia="es-ES_tradnl"/>
        </w:rPr>
        <w:t xml:space="preserve"> Val</w:t>
      </w:r>
      <w:r>
        <w:rPr>
          <w:rFonts w:ascii="Roboto" w:hAnsi="Roboto" w:cs="Times New Roman"/>
          <w:sz w:val="16"/>
          <w:szCs w:val="16"/>
          <w:lang w:eastAsia="es-ES_tradnl"/>
        </w:rPr>
        <w:t>e</w:t>
      </w:r>
      <w:r w:rsidRPr="00234509">
        <w:rPr>
          <w:rFonts w:ascii="Roboto" w:hAnsi="Roboto" w:cs="Times New Roman"/>
          <w:sz w:val="16"/>
          <w:szCs w:val="16"/>
          <w:lang w:eastAsia="es-ES_tradnl"/>
        </w:rPr>
        <w:t>ncia</w:t>
      </w:r>
    </w:p>
    <w:p w14:paraId="1E865D02" w14:textId="77777777" w:rsidR="00C51C78" w:rsidRPr="00234509" w:rsidRDefault="00C51C78" w:rsidP="00C51C78">
      <w:pPr>
        <w:pStyle w:val="Standard"/>
        <w:spacing w:line="288" w:lineRule="auto"/>
        <w:ind w:left="1985"/>
        <w:jc w:val="right"/>
        <w:rPr>
          <w:rFonts w:ascii="Roboto" w:hAnsi="Roboto" w:cs="Times New Roman"/>
          <w:sz w:val="16"/>
          <w:szCs w:val="16"/>
          <w:lang w:eastAsia="es-ES_tradnl"/>
        </w:rPr>
      </w:pPr>
      <w:r>
        <w:rPr>
          <w:rFonts w:ascii="Roboto" w:hAnsi="Roboto" w:cs="Times New Roman"/>
          <w:sz w:val="16"/>
          <w:szCs w:val="16"/>
          <w:lang w:eastAsia="es-ES_tradnl"/>
        </w:rPr>
        <w:t>gesdanabt</w:t>
      </w:r>
      <w:r w:rsidRPr="00234509">
        <w:rPr>
          <w:rFonts w:ascii="Roboto" w:hAnsi="Roboto" w:cs="Times New Roman"/>
          <w:sz w:val="16"/>
          <w:szCs w:val="16"/>
          <w:lang w:eastAsia="es-ES_tradnl"/>
        </w:rPr>
        <w:t>@gva.es · www.gva.es</w:t>
      </w:r>
    </w:p>
    <w:p w14:paraId="110D9BFB" w14:textId="77777777" w:rsidR="00C51C78" w:rsidRPr="00C51C78" w:rsidRDefault="00C51C78" w:rsidP="00FD22B9">
      <w:pPr>
        <w:jc w:val="both"/>
        <w:rPr>
          <w:b/>
          <w:bCs/>
          <w:lang w:val="es-ES_tradnl"/>
        </w:rPr>
      </w:pPr>
    </w:p>
    <w:p w14:paraId="37899765" w14:textId="77777777" w:rsidR="00C51C78" w:rsidRDefault="00C51C78" w:rsidP="00FD22B9">
      <w:pPr>
        <w:jc w:val="both"/>
        <w:rPr>
          <w:b/>
          <w:bCs/>
        </w:rPr>
      </w:pPr>
    </w:p>
    <w:p w14:paraId="72B85159" w14:textId="317D85FA" w:rsidR="00FD22B9" w:rsidRPr="009A0E30" w:rsidRDefault="00FD22B9" w:rsidP="00FD22B9">
      <w:pPr>
        <w:jc w:val="both"/>
        <w:rPr>
          <w:b/>
          <w:bCs/>
        </w:rPr>
      </w:pPr>
      <w:r w:rsidRPr="009A0E30">
        <w:rPr>
          <w:b/>
          <w:bCs/>
        </w:rPr>
        <w:t>Preguntas frecuentes (FAQ) – Bono DANA Térmico (Decreto 168/2025)</w:t>
      </w:r>
    </w:p>
    <w:p w14:paraId="7C9DF7CB" w14:textId="3FFACC33" w:rsidR="00FD22B9" w:rsidRPr="009A0E30" w:rsidRDefault="00FD22B9" w:rsidP="00FD22B9">
      <w:pPr>
        <w:jc w:val="both"/>
        <w:rPr>
          <w:b/>
          <w:bCs/>
        </w:rPr>
      </w:pPr>
      <w:r w:rsidRPr="009A0E30">
        <w:rPr>
          <w:b/>
          <w:bCs/>
        </w:rPr>
        <w:t>1. ¿Qué es el bono DANA térmico?</w:t>
      </w:r>
    </w:p>
    <w:p w14:paraId="44D477D8" w14:textId="03CA0CAD" w:rsidR="00FD22B9" w:rsidRPr="009A0E30" w:rsidRDefault="00FD22B9" w:rsidP="00FD22B9">
      <w:pPr>
        <w:jc w:val="both"/>
      </w:pPr>
      <w:r w:rsidRPr="009A0E30">
        <w:t xml:space="preserve"> Es una subvención directa de pago único dirigido a las personas residentes en los municipios afectados por la DANA del 29/10/24 en situación de vulnerabilidad o </w:t>
      </w:r>
      <w:r w:rsidR="00F16318" w:rsidRPr="009A0E30">
        <w:t>que hayan sufrido daños graves en sus bienes de primera necesidad (</w:t>
      </w:r>
      <w:r w:rsidRPr="009A0E30">
        <w:t>beneficiarias de la ayuda del Decreto 163/2024</w:t>
      </w:r>
      <w:r w:rsidR="00F16318" w:rsidRPr="009A0E30">
        <w:t>)</w:t>
      </w:r>
      <w:r w:rsidRPr="009A0E30">
        <w:t xml:space="preserve"> para ayuda</w:t>
      </w:r>
      <w:r w:rsidR="00F16318" w:rsidRPr="009A0E30">
        <w:t>r</w:t>
      </w:r>
      <w:r w:rsidRPr="009A0E30">
        <w:t xml:space="preserve"> a hacer frente al incremento de los costes energéticos. </w:t>
      </w:r>
    </w:p>
    <w:p w14:paraId="3D9A13D2" w14:textId="77777777" w:rsidR="00C51C78" w:rsidRPr="009A0E30" w:rsidRDefault="00FD22B9" w:rsidP="00FD22B9">
      <w:pPr>
        <w:jc w:val="both"/>
        <w:rPr>
          <w:b/>
          <w:bCs/>
        </w:rPr>
      </w:pPr>
      <w:r w:rsidRPr="009A0E30">
        <w:rPr>
          <w:b/>
          <w:bCs/>
        </w:rPr>
        <w:t>2. ¿Tengo que pedir el bono DANA térmico o me lo dan automáticamente?</w:t>
      </w:r>
    </w:p>
    <w:p w14:paraId="45D605B6" w14:textId="5AF741D2" w:rsidR="00FD22B9" w:rsidRPr="009A0E30" w:rsidRDefault="00FD22B9" w:rsidP="00FD22B9">
      <w:pPr>
        <w:jc w:val="both"/>
      </w:pPr>
      <w:r w:rsidRPr="009A0E30">
        <w:t>No</w:t>
      </w:r>
      <w:r w:rsidR="00F16318" w:rsidRPr="009A0E30">
        <w:t>, n</w:t>
      </w:r>
      <w:r w:rsidRPr="009A0E30">
        <w:t xml:space="preserve">o necesitas presentar solicitud. </w:t>
      </w:r>
    </w:p>
    <w:p w14:paraId="5FB9386C" w14:textId="7954F5CD" w:rsidR="00FD22B9" w:rsidRPr="009A0E30" w:rsidRDefault="00FD22B9" w:rsidP="00FD22B9">
      <w:pPr>
        <w:jc w:val="both"/>
      </w:pPr>
      <w:r w:rsidRPr="009A0E30">
        <w:t>La administración inicia el procedimiento de oficio usando sus bases de datos para identificar a las personas que cumplen los requisitos.</w:t>
      </w:r>
    </w:p>
    <w:p w14:paraId="4DEB0F51" w14:textId="086DF5D3" w:rsidR="00FD22B9" w:rsidRPr="009A0E30" w:rsidRDefault="00FD22B9" w:rsidP="00FD22B9">
      <w:pPr>
        <w:jc w:val="both"/>
        <w:rPr>
          <w:b/>
          <w:bCs/>
        </w:rPr>
      </w:pPr>
      <w:r w:rsidRPr="009A0E30">
        <w:rPr>
          <w:b/>
          <w:bCs/>
        </w:rPr>
        <w:t>3. ¿Quién puede recibir esta ayuda?</w:t>
      </w:r>
    </w:p>
    <w:p w14:paraId="7018463E" w14:textId="154252AD" w:rsidR="00FD22B9" w:rsidRPr="009A0E30" w:rsidRDefault="00FD22B9" w:rsidP="00FD22B9">
      <w:pPr>
        <w:jc w:val="both"/>
        <w:rPr>
          <w:b/>
          <w:bCs/>
        </w:rPr>
      </w:pPr>
      <w:r w:rsidRPr="009A0E30">
        <w:t>Personas físicas empadronadas o con residencia efectiva acreditada en un municipio afectado por la DANA del 29/10/24 (a la fecha de entrada en vigor de este Decreto) y que, además, estén en una de estas situaciones:</w:t>
      </w:r>
    </w:p>
    <w:p w14:paraId="6E4B9AAD" w14:textId="731B6ACC" w:rsidR="00FD22B9" w:rsidRPr="009A0E30" w:rsidRDefault="00FD22B9" w:rsidP="00FD22B9">
      <w:pPr>
        <w:numPr>
          <w:ilvl w:val="0"/>
          <w:numId w:val="1"/>
        </w:numPr>
        <w:jc w:val="both"/>
      </w:pPr>
      <w:r w:rsidRPr="009A0E30">
        <w:t>Titulares de Prestaciones No Contributivas (PNC), salvo empadronados en centros residenciales, viviendas tuteladas o similares.</w:t>
      </w:r>
    </w:p>
    <w:p w14:paraId="6579DD40" w14:textId="0E42C82A" w:rsidR="00FD22B9" w:rsidRPr="009A0E30" w:rsidRDefault="00FD22B9" w:rsidP="00FD22B9">
      <w:pPr>
        <w:numPr>
          <w:ilvl w:val="0"/>
          <w:numId w:val="1"/>
        </w:numPr>
        <w:jc w:val="both"/>
      </w:pPr>
      <w:r w:rsidRPr="009A0E30">
        <w:t>Titulares de Renta Valenciana de Inclusión (RVI) con complemento de alquiler, hipoteca o energía.</w:t>
      </w:r>
    </w:p>
    <w:p w14:paraId="0F29CA94" w14:textId="3D82B868" w:rsidR="00FD22B9" w:rsidRPr="009A0E30" w:rsidRDefault="00FD22B9" w:rsidP="00FD22B9">
      <w:pPr>
        <w:numPr>
          <w:ilvl w:val="0"/>
          <w:numId w:val="1"/>
        </w:numPr>
        <w:jc w:val="both"/>
      </w:pPr>
      <w:r w:rsidRPr="009A0E30">
        <w:t>Personas no incluidas en los apartados anteriores y que hayan recibido las ayudas del Decreto 163/2024.</w:t>
      </w:r>
    </w:p>
    <w:p w14:paraId="53C33B62" w14:textId="3ED6F4A1" w:rsidR="00C51C78" w:rsidRPr="009A0E30" w:rsidRDefault="00FD22B9" w:rsidP="00FD22B9">
      <w:pPr>
        <w:spacing w:line="264" w:lineRule="auto"/>
        <w:jc w:val="both"/>
        <w:rPr>
          <w:rFonts w:cs="Arial"/>
          <w:lang w:val="ca-ES-valencia"/>
        </w:rPr>
      </w:pPr>
      <w:r w:rsidRPr="009A0E30">
        <w:rPr>
          <w:rFonts w:cs="Arial"/>
          <w:lang w:val="ca-ES-valencia"/>
        </w:rPr>
        <w:t>No podrán ser beneficiarias aquellas personas cuya prestación de PNC o RVI se encuentre suspendida o, que hayan perdido la condición de perceptor de las prestaciones, ayudas o subvenciones que pueden dar derecho a esta subvención, en virtud de resolución anterior a la fecha de entrada en vigor del presente Decreto.</w:t>
      </w:r>
    </w:p>
    <w:p w14:paraId="41F795BC" w14:textId="2A0E8710" w:rsidR="00FD22B9" w:rsidRPr="009A0E30" w:rsidRDefault="00FD22B9" w:rsidP="00FD22B9">
      <w:pPr>
        <w:jc w:val="both"/>
        <w:rPr>
          <w:b/>
          <w:bCs/>
        </w:rPr>
      </w:pPr>
      <w:r w:rsidRPr="009A0E30">
        <w:rPr>
          <w:b/>
          <w:bCs/>
        </w:rPr>
        <w:t>4. ¿Cuánto dinero puedo recibir? ¿Dónde recibiré la ayuda?</w:t>
      </w:r>
    </w:p>
    <w:p w14:paraId="081BBA3E" w14:textId="77777777" w:rsidR="009A0E30" w:rsidRPr="009A0E30" w:rsidRDefault="00FD22B9" w:rsidP="00FD22B9">
      <w:pPr>
        <w:jc w:val="both"/>
      </w:pPr>
      <w:r w:rsidRPr="009A0E30">
        <w:t>La ayuda es de </w:t>
      </w:r>
      <w:r w:rsidRPr="009A0E30">
        <w:rPr>
          <w:b/>
          <w:bCs/>
        </w:rPr>
        <w:t>397,93 € por vivienda</w:t>
      </w:r>
      <w:r w:rsidRPr="009A0E30">
        <w:t>, en un único pago.</w:t>
      </w:r>
    </w:p>
    <w:p w14:paraId="41900E9C" w14:textId="03AFBE14" w:rsidR="00FD22B9" w:rsidRPr="009A0E30" w:rsidRDefault="00FD22B9" w:rsidP="00FD22B9">
      <w:pPr>
        <w:jc w:val="both"/>
      </w:pPr>
      <w:r w:rsidRPr="009A0E30">
        <w:t>El pago se realiza mediante transferencia a la cuenta bancaria que ya consta en los registros administrativos.</w:t>
      </w:r>
    </w:p>
    <w:p w14:paraId="03A4C01B" w14:textId="77777777" w:rsidR="00C51C78" w:rsidRPr="009A0E30" w:rsidRDefault="00C51C78" w:rsidP="00F117B9">
      <w:pPr>
        <w:jc w:val="both"/>
        <w:rPr>
          <w:b/>
          <w:bCs/>
        </w:rPr>
      </w:pPr>
    </w:p>
    <w:p w14:paraId="29A7D072" w14:textId="77777777" w:rsidR="00C51C78" w:rsidRPr="009A0E30" w:rsidRDefault="00C51C78" w:rsidP="00F117B9">
      <w:pPr>
        <w:jc w:val="both"/>
        <w:rPr>
          <w:b/>
          <w:bCs/>
        </w:rPr>
      </w:pPr>
    </w:p>
    <w:p w14:paraId="621AFCC9" w14:textId="626A78C4" w:rsidR="00F117B9" w:rsidRPr="009A0E30" w:rsidRDefault="00F117B9" w:rsidP="00F117B9">
      <w:pPr>
        <w:jc w:val="both"/>
        <w:rPr>
          <w:b/>
          <w:bCs/>
        </w:rPr>
      </w:pPr>
      <w:r w:rsidRPr="009A0E30">
        <w:rPr>
          <w:b/>
          <w:bCs/>
        </w:rPr>
        <w:lastRenderedPageBreak/>
        <w:t>5. ¿Cómo sabré si soy beneficiario?</w:t>
      </w:r>
    </w:p>
    <w:p w14:paraId="70959CE4" w14:textId="067B3CF6" w:rsidR="00F117B9" w:rsidRDefault="00F117B9" w:rsidP="00F117B9">
      <w:pPr>
        <w:jc w:val="both"/>
      </w:pPr>
      <w:r w:rsidRPr="009A0E30">
        <w:t>Se enviará un SMS.</w:t>
      </w:r>
    </w:p>
    <w:p w14:paraId="36BD49E4" w14:textId="26AECBF6" w:rsidR="007B5E8D" w:rsidRPr="000735EC" w:rsidRDefault="007B5E8D" w:rsidP="00BD134A">
      <w:pPr>
        <w:jc w:val="both"/>
        <w:rPr>
          <w:rFonts w:cs="Arial"/>
        </w:rPr>
      </w:pPr>
      <w:r w:rsidRPr="008370A6">
        <w:rPr>
          <w:rFonts w:cs="Arial"/>
        </w:rPr>
        <w:t xml:space="preserve">Por motivos de protección de datos, no se puede facilitar información personal ni el estado de expedientes por </w:t>
      </w:r>
      <w:r>
        <w:rPr>
          <w:rFonts w:cs="Arial"/>
        </w:rPr>
        <w:t xml:space="preserve">teléfono o </w:t>
      </w:r>
      <w:r w:rsidRPr="008370A6">
        <w:rPr>
          <w:rFonts w:cs="Arial"/>
        </w:rPr>
        <w:t>correo electrónico</w:t>
      </w:r>
      <w:r w:rsidR="000735EC">
        <w:rPr>
          <w:rFonts w:cs="Arial"/>
        </w:rPr>
        <w:t xml:space="preserve">, pero se puede </w:t>
      </w:r>
      <w:r w:rsidR="00BD134A" w:rsidRPr="00BD134A">
        <w:t xml:space="preserve">consultar si </w:t>
      </w:r>
      <w:r w:rsidR="000735EC">
        <w:t>se es</w:t>
      </w:r>
      <w:r w:rsidR="00BD134A" w:rsidRPr="00BD134A">
        <w:t xml:space="preserve"> beneficiario en las siguientes webs:</w:t>
      </w:r>
      <w:r w:rsidR="008277D0" w:rsidRPr="008277D0">
        <w:t xml:space="preserve"> </w:t>
      </w:r>
      <w:hyperlink r:id="rId9" w:tooltip="https://aciara.gva.es/es/bono-dana-t%C3%A9rmico" w:history="1">
        <w:r w:rsidR="00704D7B" w:rsidRPr="00BD134A">
          <w:rPr>
            <w:rStyle w:val="Hipervnculo"/>
          </w:rPr>
          <w:t>Bono DANA térmico - Aci ara - Generalitat Valenciana</w:t>
        </w:r>
      </w:hyperlink>
      <w:r w:rsidR="00704D7B">
        <w:t xml:space="preserve"> </w:t>
      </w:r>
      <w:r w:rsidR="00BD134A" w:rsidRPr="00BD134A">
        <w:t> </w:t>
      </w:r>
      <w:hyperlink r:id="rId10" w:anchor=":~:text=Qu%C3%A9%20es&amp;text=Ayuda%20en%20un%20pago%20%C3%BAnico,sus%20bienes%20de%20primera%20necesidad." w:history="1">
        <w:r w:rsidR="009B032D" w:rsidRPr="009B032D">
          <w:rPr>
            <w:rStyle w:val="Hipervnculo"/>
          </w:rPr>
          <w:t>Bono DANA térmico - GVA.ES - Generalitat Valenciana</w:t>
        </w:r>
      </w:hyperlink>
      <w:r w:rsidR="009B032D">
        <w:t xml:space="preserve"> </w:t>
      </w:r>
      <w:hyperlink r:id="rId11" w:history="1">
        <w:r w:rsidRPr="007B5E8D">
          <w:rPr>
            <w:rStyle w:val="Hipervnculo"/>
          </w:rPr>
          <w:t>Bono DANA Térmico - Inclusión Social - Generalitat Valenciana</w:t>
        </w:r>
      </w:hyperlink>
      <w:r>
        <w:t xml:space="preserve"> </w:t>
      </w:r>
      <w:r w:rsidR="00BD134A" w:rsidRPr="00BD134A">
        <w:t>y en el DOGV.</w:t>
      </w:r>
    </w:p>
    <w:p w14:paraId="23403F5A" w14:textId="4009A4B7" w:rsidR="007B5E8D" w:rsidRDefault="000735EC" w:rsidP="007B5E8D">
      <w:pPr>
        <w:jc w:val="both"/>
        <w:rPr>
          <w:rFonts w:cs="Arial"/>
        </w:rPr>
      </w:pPr>
      <w:r>
        <w:rPr>
          <w:rFonts w:cs="Arial"/>
        </w:rPr>
        <w:t>Además, p</w:t>
      </w:r>
      <w:r w:rsidR="007B5E8D" w:rsidRPr="008370A6">
        <w:rPr>
          <w:rFonts w:cs="Arial"/>
        </w:rPr>
        <w:t xml:space="preserve">uede consultar su situación de forma segura en el siguiente enlace oficial: </w:t>
      </w:r>
    </w:p>
    <w:p w14:paraId="72CB1D5C" w14:textId="77777777" w:rsidR="007B5E8D" w:rsidRPr="008370A6" w:rsidRDefault="007B5E8D" w:rsidP="007B5E8D">
      <w:pPr>
        <w:jc w:val="both"/>
        <w:rPr>
          <w:rFonts w:cs="Arial"/>
        </w:rPr>
      </w:pPr>
      <w:hyperlink r:id="rId12" w:history="1">
        <w:r w:rsidRPr="008370A6">
          <w:rPr>
            <w:rStyle w:val="Hipervnculo"/>
            <w:rFonts w:cs="Arial"/>
          </w:rPr>
          <w:t>https://aciara.gva.es/es/consulta-d-estat-d-ajudes-dana</w:t>
        </w:r>
      </w:hyperlink>
    </w:p>
    <w:p w14:paraId="75323F11" w14:textId="77777777" w:rsidR="007B5E8D" w:rsidRPr="008370A6" w:rsidRDefault="007B5E8D" w:rsidP="007B5E8D">
      <w:pPr>
        <w:jc w:val="both"/>
        <w:rPr>
          <w:rFonts w:cs="Arial"/>
        </w:rPr>
      </w:pPr>
      <w:r w:rsidRPr="008370A6">
        <w:rPr>
          <w:rFonts w:cs="Arial"/>
        </w:rPr>
        <w:t>Para acceder, debe identificarse mediante:</w:t>
      </w:r>
    </w:p>
    <w:p w14:paraId="23AA57B4" w14:textId="77777777" w:rsidR="007B5E8D" w:rsidRPr="008370A6" w:rsidRDefault="007B5E8D" w:rsidP="007B5E8D">
      <w:pPr>
        <w:jc w:val="both"/>
        <w:rPr>
          <w:rFonts w:cs="Arial"/>
        </w:rPr>
      </w:pPr>
      <w:r w:rsidRPr="008370A6">
        <w:rPr>
          <w:rFonts w:cs="Arial"/>
        </w:rPr>
        <w:t>• Certificado digital, o</w:t>
      </w:r>
    </w:p>
    <w:p w14:paraId="58F356DA" w14:textId="77777777" w:rsidR="007B5E8D" w:rsidRPr="008370A6" w:rsidRDefault="007B5E8D" w:rsidP="007B5E8D">
      <w:pPr>
        <w:jc w:val="both"/>
        <w:rPr>
          <w:rFonts w:cs="Arial"/>
        </w:rPr>
      </w:pPr>
      <w:r w:rsidRPr="008370A6">
        <w:rPr>
          <w:rFonts w:cs="Arial"/>
        </w:rPr>
        <w:t>• Identificación fiscal (NIF/NIE) + código SMS enviado a su teléfono móvil.</w:t>
      </w:r>
    </w:p>
    <w:p w14:paraId="181B99AC" w14:textId="4D00C5DD" w:rsidR="007B5E8D" w:rsidRPr="000735EC" w:rsidRDefault="007B5E8D" w:rsidP="00BD134A">
      <w:pPr>
        <w:jc w:val="both"/>
        <w:rPr>
          <w:rFonts w:cs="Arial"/>
        </w:rPr>
      </w:pPr>
      <w:r w:rsidRPr="008370A6">
        <w:rPr>
          <w:rFonts w:cs="Arial"/>
        </w:rPr>
        <w:t>Este sistema le permitirá verificar de forma segura e inmediata el estado de su expediente y si figura como beneficiario/a.</w:t>
      </w:r>
    </w:p>
    <w:p w14:paraId="513D05D2" w14:textId="2DAC374E" w:rsidR="007B5E8D" w:rsidRDefault="00F117B9" w:rsidP="00F117B9">
      <w:pPr>
        <w:jc w:val="both"/>
      </w:pPr>
      <w:r w:rsidRPr="009A0E30">
        <w:rPr>
          <w:b/>
          <w:bCs/>
        </w:rPr>
        <w:t>6. ¿Qué ocurre si en una misma vivienda viven varias personas que cumplen los requisitos?</w:t>
      </w:r>
    </w:p>
    <w:p w14:paraId="55098C1D" w14:textId="28C60F13" w:rsidR="00F117B9" w:rsidRDefault="00F117B9" w:rsidP="00F117B9">
      <w:pPr>
        <w:jc w:val="both"/>
      </w:pPr>
      <w:r w:rsidRPr="009A0E30">
        <w:t>Solo se concede </w:t>
      </w:r>
      <w:r w:rsidRPr="009A0E30">
        <w:rPr>
          <w:b/>
          <w:bCs/>
        </w:rPr>
        <w:t>una ayuda por vivienda</w:t>
      </w:r>
      <w:r w:rsidRPr="009A0E30">
        <w:t xml:space="preserve">. </w:t>
      </w:r>
    </w:p>
    <w:p w14:paraId="29B060E0" w14:textId="18A9303C" w:rsidR="007B5E8D" w:rsidRPr="009A0E30" w:rsidRDefault="007B5E8D" w:rsidP="00F117B9">
      <w:pPr>
        <w:jc w:val="both"/>
      </w:pPr>
      <w:r>
        <w:t xml:space="preserve">Además, solo se concede </w:t>
      </w:r>
      <w:r w:rsidRPr="007B5E8D">
        <w:rPr>
          <w:b/>
          <w:bCs/>
        </w:rPr>
        <w:t>una ayuda por beneficiario.</w:t>
      </w:r>
    </w:p>
    <w:p w14:paraId="7A6D0469" w14:textId="77777777" w:rsidR="00F117B9" w:rsidRPr="009A0E30" w:rsidRDefault="00F117B9" w:rsidP="00F117B9">
      <w:pPr>
        <w:jc w:val="both"/>
      </w:pPr>
      <w:r w:rsidRPr="009A0E30">
        <w:rPr>
          <w:b/>
          <w:bCs/>
        </w:rPr>
        <w:t>7. ¿Qué pasa si mis datos bancarios están mal o no están actualizados?</w:t>
      </w:r>
    </w:p>
    <w:p w14:paraId="434F1D9E" w14:textId="77777777" w:rsidR="00F117B9" w:rsidRPr="009A0E30" w:rsidRDefault="00F117B9" w:rsidP="00F117B9">
      <w:pPr>
        <w:jc w:val="both"/>
      </w:pPr>
      <w:r w:rsidRPr="009A0E30">
        <w:t>Existen dos opciones:</w:t>
      </w:r>
    </w:p>
    <w:p w14:paraId="31FEB4A7" w14:textId="56BB0BA9" w:rsidR="007B5E8D" w:rsidRPr="007B5E8D" w:rsidRDefault="007B5E8D" w:rsidP="007B5E8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ptos" w:hAnsi="Aptos" w:cs="Arial"/>
        </w:rPr>
      </w:pPr>
      <w:r w:rsidRPr="007B5E8D">
        <w:t>Cuando se habilite el plazo para ello, l</w:t>
      </w:r>
      <w:r w:rsidR="00F117B9" w:rsidRPr="007B5E8D">
        <w:t>a persona interesada</w:t>
      </w:r>
      <w:r w:rsidRPr="007B5E8D">
        <w:t xml:space="preserve"> </w:t>
      </w:r>
      <w:r w:rsidRPr="007B5E8D">
        <w:rPr>
          <w:rFonts w:ascii="Aptos" w:eastAsia="Times New Roman" w:hAnsi="Aptos" w:cs="Arial"/>
        </w:rPr>
        <w:t xml:space="preserve">puede </w:t>
      </w:r>
      <w:r w:rsidRPr="007B5E8D">
        <w:rPr>
          <w:rFonts w:ascii="Aptos" w:eastAsia="Times New Roman" w:hAnsi="Aptos" w:cs="Arial"/>
        </w:rPr>
        <w:t>dar de</w:t>
      </w:r>
      <w:r w:rsidRPr="007B5E8D">
        <w:rPr>
          <w:rFonts w:ascii="Aptos" w:eastAsia="Times New Roman" w:hAnsi="Aptos" w:cs="Arial"/>
        </w:rPr>
        <w:t xml:space="preserve"> a</w:t>
      </w:r>
      <w:r w:rsidRPr="007B5E8D">
        <w:rPr>
          <w:rFonts w:ascii="Aptos" w:hAnsi="Aptos" w:cs="Arial"/>
        </w:rPr>
        <w:t xml:space="preserve">lta </w:t>
      </w:r>
      <w:r w:rsidRPr="007B5E8D">
        <w:rPr>
          <w:rFonts w:ascii="Aptos" w:hAnsi="Aptos" w:cs="Arial"/>
        </w:rPr>
        <w:t xml:space="preserve">la cuenta bancaria </w:t>
      </w:r>
      <w:r w:rsidRPr="007B5E8D">
        <w:rPr>
          <w:rFonts w:ascii="Aptos" w:hAnsi="Aptos" w:cs="Arial"/>
        </w:rPr>
        <w:t xml:space="preserve">en el sistema PROPER de la Generalitat Valenciana en el siguiente enlace: </w:t>
      </w:r>
      <w:hyperlink r:id="rId13" w:history="1">
        <w:r w:rsidRPr="007B5E8D">
          <w:rPr>
            <w:rStyle w:val="Hipervnculo"/>
            <w:rFonts w:ascii="Aptos" w:hAnsi="Aptos" w:cs="Arial"/>
            <w:color w:val="auto"/>
          </w:rPr>
          <w:t>PROPER: Procedimiento para tramitar las altas, modificaciones y bajas de las domiciliaciones bancarias (Domiciliación bancaria). Trámite automatizado. - GVA.ES - Generalitat Valenciana</w:t>
        </w:r>
      </w:hyperlink>
      <w:r w:rsidRPr="007B5E8D">
        <w:rPr>
          <w:rFonts w:ascii="Aptos" w:hAnsi="Aptos" w:cs="Arial"/>
        </w:rPr>
        <w:t>. El justificante de su presentación a través del sistema indicado deberá aportarse al expediente de esta subvención.</w:t>
      </w:r>
    </w:p>
    <w:p w14:paraId="4D300F56" w14:textId="26ABBD6A" w:rsidR="00F117B9" w:rsidRDefault="007B5E8D" w:rsidP="007B5E8D">
      <w:pPr>
        <w:spacing w:line="276" w:lineRule="auto"/>
        <w:ind w:left="360"/>
        <w:jc w:val="both"/>
      </w:pPr>
      <w:r w:rsidRPr="007B5E8D">
        <w:rPr>
          <w:rFonts w:ascii="Aptos" w:hAnsi="Aptos" w:cs="Arial"/>
        </w:rPr>
        <w:t>No obstante,</w:t>
      </w:r>
      <w:r w:rsidR="00F117B9" w:rsidRPr="007B5E8D">
        <w:t xml:space="preserve"> puede presentar el modelo de domiciliación bancaria debidamente cumplimentado y firmado, bien sellado por el banco o bien adjuntar al referido modelo, acreditación de la titularidad de la cuenta bancaria (ej. Certificado de titularidad).</w:t>
      </w:r>
    </w:p>
    <w:p w14:paraId="24A71337" w14:textId="2407CEB2" w:rsidR="007B5E8D" w:rsidRPr="007B5E8D" w:rsidRDefault="007B5E8D" w:rsidP="007B5E8D">
      <w:pPr>
        <w:spacing w:line="276" w:lineRule="auto"/>
        <w:ind w:left="360"/>
        <w:jc w:val="both"/>
      </w:pPr>
      <w:r>
        <w:t>Enlace trámite telemático</w:t>
      </w:r>
      <w:r>
        <w:t xml:space="preserve"> (apartado alegaciones)</w:t>
      </w:r>
      <w:r>
        <w:t xml:space="preserve">: </w:t>
      </w:r>
      <w:hyperlink r:id="rId14" w:history="1">
        <w:r w:rsidRPr="007B5E8D">
          <w:rPr>
            <w:rStyle w:val="Hipervnculo"/>
          </w:rPr>
          <w:t>Bono DANA térmico - GVA.ES - Generalitat Valenciana</w:t>
        </w:r>
      </w:hyperlink>
    </w:p>
    <w:p w14:paraId="3F04DE34" w14:textId="56D81E54" w:rsidR="00F117B9" w:rsidRDefault="00F117B9" w:rsidP="00966F52">
      <w:pPr>
        <w:pStyle w:val="Prrafodelista"/>
        <w:numPr>
          <w:ilvl w:val="0"/>
          <w:numId w:val="2"/>
        </w:numPr>
        <w:jc w:val="both"/>
      </w:pPr>
      <w:r w:rsidRPr="007B5E8D">
        <w:t>La administración le requerirá a la persona interesada que actualice sus datos bancarios, concediéndole un plazo de </w:t>
      </w:r>
      <w:r w:rsidRPr="007B5E8D">
        <w:rPr>
          <w:b/>
          <w:bCs/>
        </w:rPr>
        <w:t>10 días hábiles</w:t>
      </w:r>
      <w:r w:rsidRPr="007B5E8D">
        <w:t xml:space="preserve">. </w:t>
      </w:r>
    </w:p>
    <w:p w14:paraId="7DB687F6" w14:textId="1B1DE251" w:rsidR="007B5E8D" w:rsidRDefault="007B5E8D" w:rsidP="007B5E8D">
      <w:pPr>
        <w:ind w:left="360"/>
        <w:jc w:val="both"/>
      </w:pPr>
      <w:r>
        <w:t>Enlace trámite telemático</w:t>
      </w:r>
      <w:r>
        <w:t xml:space="preserve"> (apartado subsanación)</w:t>
      </w:r>
      <w:r>
        <w:t xml:space="preserve">: </w:t>
      </w:r>
      <w:hyperlink r:id="rId15" w:history="1">
        <w:r w:rsidRPr="007B5E8D">
          <w:rPr>
            <w:rStyle w:val="Hipervnculo"/>
          </w:rPr>
          <w:t>Bono DANA térmico - GVA.ES - Generalitat Valenciana</w:t>
        </w:r>
      </w:hyperlink>
    </w:p>
    <w:p w14:paraId="50C5951B" w14:textId="538A457E" w:rsidR="000735EC" w:rsidRPr="007B5E8D" w:rsidRDefault="000735EC" w:rsidP="000735EC">
      <w:pPr>
        <w:jc w:val="both"/>
      </w:pPr>
      <w:r w:rsidRPr="008370A6">
        <w:rPr>
          <w:rFonts w:cs="Arial"/>
        </w:rPr>
        <w:t xml:space="preserve">SE RECOMIENDA </w:t>
      </w:r>
      <w:r w:rsidRPr="008370A6">
        <w:rPr>
          <w:rFonts w:cs="Arial"/>
          <w:b/>
          <w:bCs/>
        </w:rPr>
        <w:t>NO MODIFICAR LA CUENTA BANCARIA SALVO QUE SEA ESTRICTAMENTE NECESARIO</w:t>
      </w:r>
      <w:r w:rsidRPr="008370A6">
        <w:rPr>
          <w:rFonts w:cs="Arial"/>
        </w:rPr>
        <w:t>, PARA EVITAR INCIDENCIAS EN EL PAGO.</w:t>
      </w:r>
    </w:p>
    <w:p w14:paraId="3CD6CFED" w14:textId="77777777" w:rsidR="00C51C78" w:rsidRPr="009A0E30" w:rsidRDefault="00F117B9" w:rsidP="00F117B9">
      <w:pPr>
        <w:jc w:val="both"/>
        <w:rPr>
          <w:b/>
          <w:bCs/>
        </w:rPr>
      </w:pPr>
      <w:r w:rsidRPr="009A0E30">
        <w:rPr>
          <w:b/>
          <w:bCs/>
        </w:rPr>
        <w:lastRenderedPageBreak/>
        <w:t>8. ¿Puedo renunciar a la ayuda si no la quiero o no me corresponde?</w:t>
      </w:r>
    </w:p>
    <w:p w14:paraId="17E87854" w14:textId="3FE63BA1" w:rsidR="00EA6AB2" w:rsidRDefault="00EA6AB2" w:rsidP="00F117B9">
      <w:pPr>
        <w:jc w:val="both"/>
      </w:pPr>
      <w:r w:rsidRPr="00EA6AB2">
        <w:t>Sí. Puedes </w:t>
      </w:r>
      <w:r w:rsidRPr="00EA6AB2">
        <w:rPr>
          <w:b/>
          <w:bCs/>
        </w:rPr>
        <w:t>renunciar expresamente</w:t>
      </w:r>
      <w:r w:rsidRPr="00EA6AB2">
        <w:t> presentando un escrito, presencial o telemáticamente, dirigido a la Dirección General de Inclusión y Cooperación al desarrollo – Subdirección general de Prestaciones Sociales – Servicio de Prestaciones Inclusivas.</w:t>
      </w:r>
    </w:p>
    <w:p w14:paraId="14692994" w14:textId="18DABB2D" w:rsidR="007B5E8D" w:rsidRPr="007B5E8D" w:rsidRDefault="007B5E8D" w:rsidP="007B5E8D">
      <w:pPr>
        <w:ind w:left="360"/>
        <w:jc w:val="both"/>
      </w:pPr>
      <w:r>
        <w:t>Enlace trámite telemático</w:t>
      </w:r>
      <w:r>
        <w:t xml:space="preserve"> (apartado renuncia)</w:t>
      </w:r>
      <w:r>
        <w:t xml:space="preserve">: </w:t>
      </w:r>
      <w:hyperlink r:id="rId16" w:history="1">
        <w:r w:rsidRPr="007B5E8D">
          <w:rPr>
            <w:rStyle w:val="Hipervnculo"/>
          </w:rPr>
          <w:t>Bono DANA térmico - GVA.ES - Generalitat Valenciana</w:t>
        </w:r>
      </w:hyperlink>
    </w:p>
    <w:p w14:paraId="19927FE0" w14:textId="77777777" w:rsidR="007B5E8D" w:rsidRDefault="00F117B9" w:rsidP="00F117B9">
      <w:pPr>
        <w:jc w:val="both"/>
      </w:pPr>
      <w:r w:rsidRPr="009A0E30">
        <w:rPr>
          <w:b/>
          <w:bCs/>
        </w:rPr>
        <w:t>9. ¿Qué hago si soy persona beneficiaria y no recibo el SMS? ¿Hay un plazo para alegar?</w:t>
      </w:r>
    </w:p>
    <w:p w14:paraId="4669E2A3" w14:textId="77BB42B8" w:rsidR="00F117B9" w:rsidRPr="007B5E8D" w:rsidRDefault="00F117B9" w:rsidP="00F117B9">
      <w:pPr>
        <w:jc w:val="both"/>
        <w:rPr>
          <w:b/>
          <w:bCs/>
        </w:rPr>
      </w:pPr>
      <w:r w:rsidRPr="009A0E30">
        <w:t xml:space="preserve">Puedes consultar si cumples los requisitos en las siguientes webs: </w:t>
      </w:r>
      <w:hyperlink r:id="rId17" w:history="1">
        <w:r w:rsidR="007B5E8D" w:rsidRPr="008277D0">
          <w:rPr>
            <w:rStyle w:val="Hipervnculo"/>
          </w:rPr>
          <w:t>Consulta de estado de ayudas DANA - Aci ara - Generalitat Valenciana</w:t>
        </w:r>
      </w:hyperlink>
      <w:r w:rsidR="007B5E8D" w:rsidRPr="00704D7B">
        <w:t xml:space="preserve"> </w:t>
      </w:r>
      <w:r w:rsidR="007B5E8D">
        <w:t xml:space="preserve"> </w:t>
      </w:r>
      <w:hyperlink r:id="rId18" w:tooltip="https://aciara.gva.es/es/bono-dana-t%C3%A9rmico" w:history="1">
        <w:r w:rsidR="007B5E8D" w:rsidRPr="00BD134A">
          <w:rPr>
            <w:rStyle w:val="Hipervnculo"/>
          </w:rPr>
          <w:t>Bono DANA térmico - Aci ara - Generalitat Valenciana</w:t>
        </w:r>
      </w:hyperlink>
      <w:r w:rsidR="007B5E8D">
        <w:t xml:space="preserve"> </w:t>
      </w:r>
      <w:r w:rsidR="007B5E8D" w:rsidRPr="00BD134A">
        <w:t> </w:t>
      </w:r>
      <w:hyperlink r:id="rId19" w:anchor=":~:text=Qu%C3%A9%20es&amp;text=Ayuda%20en%20un%20pago%20%C3%BAnico,sus%20bienes%20de%20primera%20necesidad." w:history="1">
        <w:r w:rsidR="007B5E8D" w:rsidRPr="009B032D">
          <w:rPr>
            <w:rStyle w:val="Hipervnculo"/>
          </w:rPr>
          <w:t>Bono DANA térmico - GVA.ES - Generalitat Valenciana</w:t>
        </w:r>
      </w:hyperlink>
      <w:r w:rsidR="007B5E8D">
        <w:t xml:space="preserve"> y</w:t>
      </w:r>
      <w:r w:rsidR="007B5E8D">
        <w:t xml:space="preserve"> </w:t>
      </w:r>
      <w:hyperlink r:id="rId20" w:history="1">
        <w:r w:rsidR="007B5E8D" w:rsidRPr="007B5E8D">
          <w:rPr>
            <w:rStyle w:val="Hipervnculo"/>
          </w:rPr>
          <w:t>Bono DANA Térmico - Inclusión Social - Generalitat Valenciana</w:t>
        </w:r>
      </w:hyperlink>
      <w:r w:rsidR="007B5E8D">
        <w:t>.</w:t>
      </w:r>
    </w:p>
    <w:p w14:paraId="56F64F2A" w14:textId="5E81D356" w:rsidR="00FD22B9" w:rsidRDefault="00F117B9" w:rsidP="00FD22B9">
      <w:pPr>
        <w:jc w:val="both"/>
      </w:pPr>
      <w:r w:rsidRPr="009A0E30">
        <w:t xml:space="preserve">Si no estás incluido </w:t>
      </w:r>
      <w:r w:rsidR="000735EC">
        <w:rPr>
          <w:rFonts w:cs="Arial"/>
        </w:rPr>
        <w:t xml:space="preserve">en </w:t>
      </w:r>
      <w:r w:rsidR="000735EC" w:rsidRPr="008370A6">
        <w:rPr>
          <w:rFonts w:cs="Arial"/>
        </w:rPr>
        <w:t>el listado provisional (</w:t>
      </w:r>
      <w:hyperlink r:id="rId21" w:history="1">
        <w:r w:rsidR="000735EC" w:rsidRPr="0012294E">
          <w:rPr>
            <w:rStyle w:val="Hipervnculo"/>
            <w:rFonts w:cs="Arial"/>
          </w:rPr>
          <w:t>130005-INFORME_Y_ANEXOS.pdf</w:t>
        </w:r>
      </w:hyperlink>
      <w:r w:rsidR="000735EC" w:rsidRPr="008370A6">
        <w:rPr>
          <w:rFonts w:cs="Arial"/>
        </w:rPr>
        <w:t xml:space="preserve"> </w:t>
      </w:r>
      <w:r w:rsidR="000735EC">
        <w:rPr>
          <w:rFonts w:cs="Arial"/>
        </w:rPr>
        <w:t xml:space="preserve">) </w:t>
      </w:r>
      <w:r w:rsidRPr="009A0E30">
        <w:t>y consideras que deberías estarlo, puedes presentar </w:t>
      </w:r>
      <w:r w:rsidRPr="009A0E30">
        <w:rPr>
          <w:b/>
          <w:bCs/>
        </w:rPr>
        <w:t xml:space="preserve">alegaciones </w:t>
      </w:r>
      <w:r w:rsidRPr="009A0E30">
        <w:t xml:space="preserve">dentro del plazo de 10 días hábiles que se habilitará al efecto. Las alegaciones se pueden presentar presencial o telemáticamente, dirigidas a la Subdirección General de Prestaciones Sociales. </w:t>
      </w:r>
    </w:p>
    <w:p w14:paraId="5F7EAD0F" w14:textId="15A1ADC4" w:rsidR="000735EC" w:rsidRPr="000735EC" w:rsidRDefault="000735EC" w:rsidP="00FD22B9">
      <w:pPr>
        <w:jc w:val="both"/>
        <w:rPr>
          <w:rFonts w:cs="Arial"/>
        </w:rPr>
      </w:pPr>
      <w:r w:rsidRPr="008370A6">
        <w:rPr>
          <w:rFonts w:cs="Arial"/>
        </w:rPr>
        <w:t>Antes de presentar una alegación, se recomienda revisar los requisitos del Decreto 168/2025 para confirmar que cumple los criterios necesarios.</w:t>
      </w:r>
    </w:p>
    <w:p w14:paraId="40B31CD0" w14:textId="1D709A42" w:rsidR="007B5E8D" w:rsidRPr="009A0E30" w:rsidRDefault="007B5E8D" w:rsidP="00FD22B9">
      <w:pPr>
        <w:jc w:val="both"/>
      </w:pPr>
      <w:r>
        <w:t xml:space="preserve">Enlace trámite telemático (apartado alegaciones): </w:t>
      </w:r>
      <w:hyperlink r:id="rId22" w:history="1">
        <w:r w:rsidRPr="007B5E8D">
          <w:rPr>
            <w:rStyle w:val="Hipervnculo"/>
          </w:rPr>
          <w:t>Bono DANA térmico - GVA.ES - Generalitat Valenciana</w:t>
        </w:r>
      </w:hyperlink>
    </w:p>
    <w:p w14:paraId="1C5DDD0E" w14:textId="68691573" w:rsidR="00FD22B9" w:rsidRPr="009A0E30" w:rsidRDefault="00F117B9" w:rsidP="00FD22B9">
      <w:pPr>
        <w:jc w:val="both"/>
        <w:rPr>
          <w:b/>
          <w:bCs/>
        </w:rPr>
      </w:pPr>
      <w:r w:rsidRPr="009A0E30">
        <w:rPr>
          <w:b/>
          <w:bCs/>
        </w:rPr>
        <w:t>10</w:t>
      </w:r>
      <w:r w:rsidR="00FD22B9" w:rsidRPr="009A0E30">
        <w:rPr>
          <w:b/>
          <w:bCs/>
        </w:rPr>
        <w:t xml:space="preserve">. ¿Cuánto tiempo tiene la Administración para </w:t>
      </w:r>
      <w:r w:rsidRPr="009A0E30">
        <w:rPr>
          <w:b/>
          <w:bCs/>
        </w:rPr>
        <w:t>resolver?</w:t>
      </w:r>
    </w:p>
    <w:p w14:paraId="305BFCFF" w14:textId="0002A116" w:rsidR="001C66F8" w:rsidRPr="009A0E30" w:rsidRDefault="00F117B9" w:rsidP="00FD22B9">
      <w:pPr>
        <w:jc w:val="both"/>
      </w:pPr>
      <w:r w:rsidRPr="009A0E30">
        <w:t>Esta ayuda debe estar resuelta al final de este ejercicio económico.</w:t>
      </w:r>
    </w:p>
    <w:p w14:paraId="270E024E" w14:textId="4BB3D339" w:rsidR="00F16318" w:rsidRPr="009A0E30" w:rsidRDefault="00F117B9" w:rsidP="00FD22B9">
      <w:pPr>
        <w:jc w:val="both"/>
        <w:rPr>
          <w:b/>
          <w:bCs/>
        </w:rPr>
      </w:pPr>
      <w:r w:rsidRPr="009A0E30">
        <w:rPr>
          <w:b/>
          <w:bCs/>
        </w:rPr>
        <w:t>11</w:t>
      </w:r>
      <w:r w:rsidR="00FD22B9" w:rsidRPr="009A0E30">
        <w:rPr>
          <w:b/>
          <w:bCs/>
        </w:rPr>
        <w:t>. ¿Tengo que justificar en qué gasto el bono?</w:t>
      </w:r>
    </w:p>
    <w:p w14:paraId="77229C8C" w14:textId="7FEA80E3" w:rsidR="001C66F8" w:rsidRPr="009A0E30" w:rsidRDefault="00FD22B9" w:rsidP="00FD22B9">
      <w:pPr>
        <w:jc w:val="both"/>
      </w:pPr>
      <w:r w:rsidRPr="009A0E30">
        <w:t>No. No es necesario presentar facturas ni justificar el gasto. La ayuda se concede por vulnerabilidad y emergencia, no por consumo energético.</w:t>
      </w:r>
    </w:p>
    <w:p w14:paraId="17693835" w14:textId="07B649D2" w:rsidR="00F16318" w:rsidRPr="009A0E30" w:rsidRDefault="00F117B9" w:rsidP="00FD22B9">
      <w:pPr>
        <w:jc w:val="both"/>
        <w:rPr>
          <w:b/>
          <w:bCs/>
        </w:rPr>
      </w:pPr>
      <w:r w:rsidRPr="009A0E30">
        <w:rPr>
          <w:b/>
          <w:bCs/>
        </w:rPr>
        <w:t>12</w:t>
      </w:r>
      <w:r w:rsidR="00FD22B9" w:rsidRPr="009A0E30">
        <w:rPr>
          <w:b/>
          <w:bCs/>
        </w:rPr>
        <w:t>. ¿Pueden pedirme que devuelva el bono?</w:t>
      </w:r>
    </w:p>
    <w:p w14:paraId="7EA04172" w14:textId="03DAA63B" w:rsidR="0068792D" w:rsidRPr="009A0E30" w:rsidRDefault="00FD22B9" w:rsidP="00FD22B9">
      <w:pPr>
        <w:jc w:val="both"/>
      </w:pPr>
      <w:r w:rsidRPr="009A0E30">
        <w:t>Sí. Si se detecta falsedad en los datos o fraude, la administración puede exigir el reintegro total.</w:t>
      </w:r>
    </w:p>
    <w:p w14:paraId="3670F94F" w14:textId="586B17AA" w:rsidR="00F16318" w:rsidRPr="009A0E30" w:rsidRDefault="00F117B9" w:rsidP="00FD22B9">
      <w:pPr>
        <w:jc w:val="both"/>
        <w:rPr>
          <w:b/>
          <w:bCs/>
        </w:rPr>
      </w:pPr>
      <w:r w:rsidRPr="009A0E30">
        <w:rPr>
          <w:b/>
          <w:bCs/>
        </w:rPr>
        <w:t>13</w:t>
      </w:r>
      <w:r w:rsidR="00FD22B9" w:rsidRPr="009A0E30">
        <w:rPr>
          <w:b/>
          <w:bCs/>
        </w:rPr>
        <w:t>. ¿Es compatible con otras ayudas?</w:t>
      </w:r>
    </w:p>
    <w:p w14:paraId="34C7E51E" w14:textId="27192A7C" w:rsidR="00FD22B9" w:rsidRPr="009A0E30" w:rsidRDefault="00FD22B9" w:rsidP="00FD22B9">
      <w:pPr>
        <w:jc w:val="both"/>
      </w:pPr>
      <w:r w:rsidRPr="009A0E30">
        <w:t>Sí. El bono es compatible con otras ayudas públicas o privadas.</w:t>
      </w:r>
    </w:p>
    <w:p w14:paraId="3BD91330" w14:textId="77777777" w:rsidR="00C51C78" w:rsidRPr="009A0E30" w:rsidRDefault="00F117B9" w:rsidP="00FD22B9">
      <w:pPr>
        <w:jc w:val="both"/>
        <w:rPr>
          <w:b/>
          <w:bCs/>
        </w:rPr>
      </w:pPr>
      <w:r w:rsidRPr="009A0E30">
        <w:rPr>
          <w:b/>
          <w:bCs/>
        </w:rPr>
        <w:t>14</w:t>
      </w:r>
      <w:r w:rsidR="00FD22B9" w:rsidRPr="009A0E30">
        <w:rPr>
          <w:b/>
          <w:bCs/>
        </w:rPr>
        <w:t>. ¿Afecta al cálculo de mi Renta Valenciana de Inclusión (RVI)?</w:t>
      </w:r>
    </w:p>
    <w:p w14:paraId="2F8A5825" w14:textId="11C1E2FF" w:rsidR="00F16318" w:rsidRPr="009A0E30" w:rsidRDefault="00FD22B9" w:rsidP="00FD22B9">
      <w:pPr>
        <w:jc w:val="both"/>
      </w:pPr>
      <w:r w:rsidRPr="009A0E30">
        <w:t>No. Este ingreso </w:t>
      </w:r>
      <w:r w:rsidRPr="009A0E30">
        <w:rPr>
          <w:b/>
          <w:bCs/>
        </w:rPr>
        <w:t>no se computa</w:t>
      </w:r>
      <w:r w:rsidRPr="009A0E30">
        <w:t> para la RVI.</w:t>
      </w:r>
    </w:p>
    <w:p w14:paraId="51DCDE7F" w14:textId="45A38D01" w:rsidR="00F16318" w:rsidRPr="009A0E30" w:rsidRDefault="00FD22B9" w:rsidP="00FD22B9">
      <w:pPr>
        <w:jc w:val="both"/>
        <w:rPr>
          <w:b/>
          <w:bCs/>
        </w:rPr>
      </w:pPr>
      <w:r w:rsidRPr="009A0E30">
        <w:rPr>
          <w:b/>
          <w:bCs/>
        </w:rPr>
        <w:t>1</w:t>
      </w:r>
      <w:r w:rsidR="00F117B9" w:rsidRPr="009A0E30">
        <w:rPr>
          <w:b/>
          <w:bCs/>
        </w:rPr>
        <w:t>5</w:t>
      </w:r>
      <w:r w:rsidRPr="009A0E30">
        <w:rPr>
          <w:b/>
          <w:bCs/>
        </w:rPr>
        <w:t xml:space="preserve">. ¿Cuándo entra en vigor este </w:t>
      </w:r>
      <w:r w:rsidR="00F16318" w:rsidRPr="009A0E30">
        <w:rPr>
          <w:b/>
          <w:bCs/>
        </w:rPr>
        <w:t>D</w:t>
      </w:r>
      <w:r w:rsidRPr="009A0E30">
        <w:rPr>
          <w:b/>
          <w:bCs/>
        </w:rPr>
        <w:t>ecreto?</w:t>
      </w:r>
    </w:p>
    <w:p w14:paraId="5C6E9F5C" w14:textId="645EB24D" w:rsidR="00FD22B9" w:rsidRPr="009A0E30" w:rsidRDefault="00F16318" w:rsidP="00FD22B9">
      <w:pPr>
        <w:jc w:val="both"/>
      </w:pPr>
      <w:r w:rsidRPr="009A0E30">
        <w:t>Entró en vigor el pasado viernes 14 de noviembre.</w:t>
      </w:r>
    </w:p>
    <w:p w14:paraId="3CDA2C16" w14:textId="46F607D9" w:rsidR="003E3A23" w:rsidRPr="008370A6" w:rsidRDefault="005630AD" w:rsidP="000735EC">
      <w:pPr>
        <w:jc w:val="both"/>
        <w:rPr>
          <w:rFonts w:cs="Arial"/>
        </w:rPr>
      </w:pPr>
      <w:r w:rsidRPr="009A0E30">
        <w:rPr>
          <w:b/>
          <w:bCs/>
        </w:rPr>
        <w:t xml:space="preserve"> </w:t>
      </w:r>
    </w:p>
    <w:p w14:paraId="25315E0B" w14:textId="77777777" w:rsidR="0068792D" w:rsidRDefault="0068792D" w:rsidP="003E3A23">
      <w:pPr>
        <w:jc w:val="both"/>
        <w:rPr>
          <w:rFonts w:cs="Arial"/>
        </w:rPr>
      </w:pPr>
    </w:p>
    <w:p w14:paraId="5C6B8BD2" w14:textId="77777777" w:rsidR="0068792D" w:rsidRPr="008370A6" w:rsidRDefault="0068792D" w:rsidP="003E3A23">
      <w:pPr>
        <w:jc w:val="both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3A23" w14:paraId="2F42647F" w14:textId="77777777" w:rsidTr="003E3A23">
        <w:tc>
          <w:tcPr>
            <w:tcW w:w="8494" w:type="dxa"/>
          </w:tcPr>
          <w:p w14:paraId="76C9DA03" w14:textId="77777777" w:rsidR="003E3A23" w:rsidRPr="009A0E30" w:rsidRDefault="003E3A23" w:rsidP="003E3A23">
            <w:pPr>
              <w:jc w:val="both"/>
            </w:pPr>
            <w:r w:rsidRPr="009A0E30">
              <w:rPr>
                <w:b/>
                <w:bCs/>
              </w:rPr>
              <w:lastRenderedPageBreak/>
              <w:t>Recuerde</w:t>
            </w:r>
          </w:p>
          <w:p w14:paraId="38BDA511" w14:textId="77777777" w:rsidR="003E3A23" w:rsidRPr="009A0E30" w:rsidRDefault="003E3A23" w:rsidP="003E3A23">
            <w:pPr>
              <w:jc w:val="both"/>
            </w:pPr>
            <w:r w:rsidRPr="009A0E30">
              <w:t xml:space="preserve">En caso de discrepancia entre lo indicado en la guía y lo establecido en las bases, </w:t>
            </w:r>
            <w:r w:rsidRPr="009A0E30">
              <w:rPr>
                <w:b/>
                <w:bCs/>
              </w:rPr>
              <w:t>prevalecerá exclusivamente lo dispuesto en las bases</w:t>
            </w:r>
            <w:r w:rsidRPr="009A0E30">
              <w:t>.</w:t>
            </w:r>
          </w:p>
          <w:p w14:paraId="5E72604E" w14:textId="77777777" w:rsidR="003E3A23" w:rsidRPr="009A0E30" w:rsidRDefault="003E3A23" w:rsidP="003E3A23">
            <w:pPr>
              <w:jc w:val="both"/>
            </w:pPr>
            <w:r w:rsidRPr="009A0E30">
              <w:t>La guía podrá ser corregida o actualizada para alinearse con las bases.</w:t>
            </w:r>
          </w:p>
          <w:p w14:paraId="64E57616" w14:textId="77777777" w:rsidR="003E3A23" w:rsidRPr="009A0E30" w:rsidRDefault="003E3A23" w:rsidP="003E3A23">
            <w:pPr>
              <w:jc w:val="both"/>
            </w:pPr>
            <w:r w:rsidRPr="009A0E30">
              <w:t xml:space="preserve">Mientras que las bases definen requisitos, procedimientos, plazos, documentación exigida, etc., </w:t>
            </w:r>
            <w:r w:rsidRPr="009A0E30">
              <w:rPr>
                <w:b/>
                <w:bCs/>
              </w:rPr>
              <w:t>la guía de preguntas frecuentes aclara dudas comunes</w:t>
            </w:r>
            <w:r w:rsidRPr="009A0E30">
              <w:t>, facilitando la comprensión a las personas solicitantes.</w:t>
            </w:r>
          </w:p>
          <w:p w14:paraId="51F01D75" w14:textId="77777777" w:rsidR="003E3A23" w:rsidRPr="009A0E30" w:rsidRDefault="003E3A23" w:rsidP="003E3A23">
            <w:pPr>
              <w:jc w:val="both"/>
            </w:pPr>
            <w:r w:rsidRPr="009A0E30">
              <w:t xml:space="preserve">Se trata de un documento de apoyo con carácter informativo y </w:t>
            </w:r>
            <w:r w:rsidRPr="009A0E30">
              <w:rPr>
                <w:b/>
                <w:bCs/>
              </w:rPr>
              <w:t>no tiene valor normativo ni vinculante</w:t>
            </w:r>
            <w:r w:rsidRPr="009A0E30">
              <w:t>.</w:t>
            </w:r>
          </w:p>
          <w:p w14:paraId="03A6E7D3" w14:textId="77777777" w:rsidR="003E3A23" w:rsidRPr="009A0E30" w:rsidRDefault="003E3A23" w:rsidP="003E3A23">
            <w:pPr>
              <w:jc w:val="both"/>
            </w:pPr>
            <w:r w:rsidRPr="009A0E30">
              <w:t xml:space="preserve">Se recomienda </w:t>
            </w:r>
            <w:r w:rsidRPr="009A0E30">
              <w:rPr>
                <w:b/>
                <w:bCs/>
              </w:rPr>
              <w:t>consultar siempre las bases oficiales</w:t>
            </w:r>
            <w:r w:rsidRPr="009A0E30">
              <w:t> como fuente principal y utilizar la guía como complemento explicativo.</w:t>
            </w:r>
          </w:p>
          <w:p w14:paraId="65B015D4" w14:textId="77777777" w:rsidR="003E3A23" w:rsidRDefault="003E3A23" w:rsidP="00FD22B9">
            <w:pPr>
              <w:jc w:val="both"/>
              <w:rPr>
                <w:b/>
                <w:bCs/>
              </w:rPr>
            </w:pPr>
          </w:p>
        </w:tc>
      </w:tr>
    </w:tbl>
    <w:p w14:paraId="7CF775E3" w14:textId="77777777" w:rsidR="009A0E30" w:rsidRPr="009A0E30" w:rsidRDefault="009A0E30" w:rsidP="00FD22B9">
      <w:pPr>
        <w:jc w:val="both"/>
        <w:rPr>
          <w:b/>
          <w:bCs/>
        </w:rPr>
      </w:pPr>
    </w:p>
    <w:p w14:paraId="0E00412F" w14:textId="77777777" w:rsidR="00C51C78" w:rsidRPr="009A0E30" w:rsidRDefault="00C51C78" w:rsidP="00FD22B9">
      <w:pPr>
        <w:jc w:val="both"/>
        <w:rPr>
          <w:b/>
          <w:bCs/>
        </w:rPr>
      </w:pPr>
    </w:p>
    <w:p w14:paraId="0E4A53ED" w14:textId="77777777" w:rsidR="00C51C78" w:rsidRPr="009A0E30" w:rsidRDefault="00C51C78" w:rsidP="00FD22B9">
      <w:pPr>
        <w:jc w:val="both"/>
        <w:rPr>
          <w:b/>
          <w:bCs/>
        </w:rPr>
      </w:pPr>
    </w:p>
    <w:p w14:paraId="0E09A84D" w14:textId="77777777" w:rsidR="005630AD" w:rsidRPr="009A0E30" w:rsidRDefault="005630AD" w:rsidP="00FD22B9">
      <w:pPr>
        <w:jc w:val="both"/>
        <w:rPr>
          <w:b/>
          <w:bCs/>
        </w:rPr>
      </w:pPr>
    </w:p>
    <w:sectPr w:rsidR="005630AD" w:rsidRPr="009A0E30" w:rsidSect="00C51C78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15FB" w14:textId="77777777" w:rsidR="00A209F4" w:rsidRDefault="00A209F4" w:rsidP="00A209F4">
      <w:pPr>
        <w:spacing w:after="0" w:line="240" w:lineRule="auto"/>
      </w:pPr>
      <w:r>
        <w:separator/>
      </w:r>
    </w:p>
  </w:endnote>
  <w:endnote w:type="continuationSeparator" w:id="0">
    <w:p w14:paraId="654C93B7" w14:textId="77777777" w:rsidR="00A209F4" w:rsidRDefault="00A209F4" w:rsidP="00A2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CD74" w14:textId="77777777" w:rsidR="00A209F4" w:rsidRDefault="00A209F4" w:rsidP="00A209F4">
      <w:pPr>
        <w:spacing w:after="0" w:line="240" w:lineRule="auto"/>
      </w:pPr>
      <w:r>
        <w:separator/>
      </w:r>
    </w:p>
  </w:footnote>
  <w:footnote w:type="continuationSeparator" w:id="0">
    <w:p w14:paraId="22AAF448" w14:textId="77777777" w:rsidR="00A209F4" w:rsidRDefault="00A209F4" w:rsidP="00A2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BB6"/>
    <w:multiLevelType w:val="hybridMultilevel"/>
    <w:tmpl w:val="078839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C19B4"/>
    <w:multiLevelType w:val="hybridMultilevel"/>
    <w:tmpl w:val="7C347A2A"/>
    <w:lvl w:ilvl="0" w:tplc="3558BC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E456E"/>
    <w:multiLevelType w:val="multilevel"/>
    <w:tmpl w:val="94C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F718F"/>
    <w:multiLevelType w:val="hybridMultilevel"/>
    <w:tmpl w:val="A19C8A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527565">
    <w:abstractNumId w:val="2"/>
  </w:num>
  <w:num w:numId="2" w16cid:durableId="2117631533">
    <w:abstractNumId w:val="3"/>
  </w:num>
  <w:num w:numId="3" w16cid:durableId="1367485266">
    <w:abstractNumId w:val="1"/>
  </w:num>
  <w:num w:numId="4" w16cid:durableId="7660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B9"/>
    <w:rsid w:val="000735EC"/>
    <w:rsid w:val="00082913"/>
    <w:rsid w:val="0010712D"/>
    <w:rsid w:val="001C66F8"/>
    <w:rsid w:val="001D6A9C"/>
    <w:rsid w:val="001F16B7"/>
    <w:rsid w:val="00260192"/>
    <w:rsid w:val="00304E30"/>
    <w:rsid w:val="00324BA4"/>
    <w:rsid w:val="00353D02"/>
    <w:rsid w:val="003A2A2F"/>
    <w:rsid w:val="003E3A23"/>
    <w:rsid w:val="004D4D7D"/>
    <w:rsid w:val="005630AD"/>
    <w:rsid w:val="005D00E0"/>
    <w:rsid w:val="00672143"/>
    <w:rsid w:val="0068792D"/>
    <w:rsid w:val="00704D7B"/>
    <w:rsid w:val="007B5E8D"/>
    <w:rsid w:val="008277D0"/>
    <w:rsid w:val="009A0E30"/>
    <w:rsid w:val="009B032D"/>
    <w:rsid w:val="00A015F0"/>
    <w:rsid w:val="00A209F4"/>
    <w:rsid w:val="00A95B53"/>
    <w:rsid w:val="00B74F34"/>
    <w:rsid w:val="00BD134A"/>
    <w:rsid w:val="00C51C78"/>
    <w:rsid w:val="00C91941"/>
    <w:rsid w:val="00CA1890"/>
    <w:rsid w:val="00E7272F"/>
    <w:rsid w:val="00E85003"/>
    <w:rsid w:val="00EA6AB2"/>
    <w:rsid w:val="00F117B9"/>
    <w:rsid w:val="00F16318"/>
    <w:rsid w:val="00FA5065"/>
    <w:rsid w:val="00FC6B25"/>
    <w:rsid w:val="00FD22B9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A84D7B"/>
  <w15:chartTrackingRefBased/>
  <w15:docId w15:val="{4E0FDA7F-8D9E-46DF-A27D-B14B5778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EC"/>
  </w:style>
  <w:style w:type="paragraph" w:styleId="Ttulo1">
    <w:name w:val="heading 1"/>
    <w:basedOn w:val="Normal"/>
    <w:next w:val="Normal"/>
    <w:link w:val="Ttulo1Car"/>
    <w:uiPriority w:val="9"/>
    <w:qFormat/>
    <w:rsid w:val="00FD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2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74F3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F3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A2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209F4"/>
  </w:style>
  <w:style w:type="paragraph" w:styleId="Piedepgina">
    <w:name w:val="footer"/>
    <w:basedOn w:val="Normal"/>
    <w:link w:val="PiedepginaCar"/>
    <w:uiPriority w:val="99"/>
    <w:unhideWhenUsed/>
    <w:rsid w:val="00A20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9F4"/>
  </w:style>
  <w:style w:type="paragraph" w:customStyle="1" w:styleId="Standard">
    <w:name w:val="Standard"/>
    <w:rsid w:val="00A209F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4"/>
      <w:szCs w:val="24"/>
      <w:lang w:val="es-ES_tradn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04E30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3E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va.es/es/inicio/procedimientos?id_proc=22648" TargetMode="External"/><Relationship Id="rId18" Type="http://schemas.openxmlformats.org/officeDocument/2006/relationships/hyperlink" Target="https://aciara.gva.es/es/bono-dana-t%C3%A9rmic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va.es/descarregues/2025/12/130005-INFORME_Y_ANEXO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iara.gva.es/es/consulta-d-estat-d-ajudes-dana" TargetMode="External"/><Relationship Id="rId17" Type="http://schemas.openxmlformats.org/officeDocument/2006/relationships/hyperlink" Target="https://aciara.gva.es/es/consulta-d-estat-d-ajudes-da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a.es/es/inicio/procedimientos?id_proc=G107979&amp;id_caso=renuncia" TargetMode="External"/><Relationship Id="rId20" Type="http://schemas.openxmlformats.org/officeDocument/2006/relationships/hyperlink" Target="https://serviciossociales.gva.es/es/web/integracion-inclusionsocial-cooperacion/bo-dana-term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iossociales.gva.es/es/web/integracion-inclusionsocial-cooperacion/bo-dana-termi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va.es/es/inicio/procedimientos?id_proc=G107979&amp;id_caso=subsanaci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va.es/es/inicio/procedimientos?id_proc=G107979" TargetMode="External"/><Relationship Id="rId19" Type="http://schemas.openxmlformats.org/officeDocument/2006/relationships/hyperlink" Target="https://www.gva.es/es/inicio/procedimientos?id_proc=G107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iara.gva.es/es/bono-dana-t%C3%A9rmico" TargetMode="External"/><Relationship Id="rId14" Type="http://schemas.openxmlformats.org/officeDocument/2006/relationships/hyperlink" Target="https://www.gva.es/es/inicio/procedimientos?id_proc=G107979&amp;id_caso=allegacio" TargetMode="External"/><Relationship Id="rId22" Type="http://schemas.openxmlformats.org/officeDocument/2006/relationships/hyperlink" Target="https://www.gva.es/es/inicio/procedimientos?id_proc=G107979&amp;id_caso=allega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8816-55A6-4E14-98F7-4D627C21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BELENCHON BABILONI, LAURA DIANA</dc:creator>
  <cp:keywords/>
  <dc:description/>
  <cp:lastModifiedBy>BELENCHON BABILONI, LAURA DIANA</cp:lastModifiedBy>
  <cp:revision>4</cp:revision>
  <cp:lastPrinted>2025-12-01T11:39:00Z</cp:lastPrinted>
  <dcterms:created xsi:type="dcterms:W3CDTF">2025-12-04T16:17:00Z</dcterms:created>
  <dcterms:modified xsi:type="dcterms:W3CDTF">2025-12-05T07:49:00Z</dcterms:modified>
</cp:coreProperties>
</file>